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2" w:rsidRDefault="004366FA" w:rsidP="001347A3">
      <w:pPr>
        <w:jc w:val="center"/>
        <w:rPr>
          <w:b/>
          <w:bCs/>
        </w:rPr>
      </w:pPr>
      <w:r>
        <w:rPr>
          <w:b/>
          <w:bCs/>
        </w:rPr>
        <w:t>Erasmus</w:t>
      </w:r>
      <w:r w:rsidR="00FA721F">
        <w:rPr>
          <w:b/>
          <w:bCs/>
        </w:rPr>
        <w:t>+</w:t>
      </w:r>
      <w:r>
        <w:rPr>
          <w:b/>
          <w:bCs/>
        </w:rPr>
        <w:t xml:space="preserve"> </w:t>
      </w:r>
      <w:r w:rsidRPr="004366FA">
        <w:rPr>
          <w:b/>
          <w:bCs/>
        </w:rPr>
        <w:t xml:space="preserve">Staj Hareketliliği </w:t>
      </w:r>
      <w:r>
        <w:rPr>
          <w:b/>
          <w:bCs/>
        </w:rPr>
        <w:t>Gelen (</w:t>
      </w:r>
      <w:proofErr w:type="spellStart"/>
      <w:r>
        <w:rPr>
          <w:b/>
          <w:bCs/>
        </w:rPr>
        <w:t>Incoming</w:t>
      </w:r>
      <w:proofErr w:type="spellEnd"/>
      <w:r>
        <w:rPr>
          <w:b/>
          <w:bCs/>
        </w:rPr>
        <w:t>) Öğrenci Prosedürü</w:t>
      </w:r>
    </w:p>
    <w:p w:rsidR="00C76BB5" w:rsidRDefault="00C76BB5" w:rsidP="001347A3">
      <w:pPr>
        <w:jc w:val="center"/>
        <w:rPr>
          <w:b/>
          <w:bCs/>
        </w:rPr>
      </w:pPr>
      <w:r>
        <w:rPr>
          <w:b/>
          <w:bCs/>
        </w:rPr>
        <w:t>A-Staj Faaliyetinden önce izlenmesi gereken süreç</w:t>
      </w:r>
    </w:p>
    <w:p w:rsidR="00591FA9" w:rsidRPr="00591FA9" w:rsidRDefault="00887E85" w:rsidP="003E386B">
      <w:pPr>
        <w:numPr>
          <w:ilvl w:val="0"/>
          <w:numId w:val="1"/>
        </w:numPr>
        <w:jc w:val="both"/>
      </w:pPr>
      <w:r>
        <w:rPr>
          <w:b/>
          <w:bCs/>
        </w:rPr>
        <w:t xml:space="preserve">Ön </w:t>
      </w:r>
      <w:r w:rsidR="00591FA9">
        <w:rPr>
          <w:b/>
          <w:bCs/>
        </w:rPr>
        <w:t>Talep</w:t>
      </w:r>
      <w:r w:rsidR="00AD52A2" w:rsidRPr="004366FA">
        <w:rPr>
          <w:b/>
          <w:bCs/>
        </w:rPr>
        <w:t xml:space="preserve"> alınması: </w:t>
      </w:r>
      <w:r w:rsidR="00591FA9" w:rsidRPr="00591FA9">
        <w:rPr>
          <w:bCs/>
        </w:rPr>
        <w:t>YTÜ’nde staj yapmak isteyen yabancı öğrenciler e-posta yolu ile CV ve niyet mektubu hazırlayarak ilgili akademik yıl içerisinde (1 Haziran n – 30 Eylül n+1 )</w:t>
      </w:r>
      <w:r w:rsidR="00591FA9">
        <w:rPr>
          <w:bCs/>
        </w:rPr>
        <w:t xml:space="preserve">, AB ofisi veya YTÜ’de akademik veya idari görevi olan herhangi bir personele staj yapma taleplerini iletebilirler. </w:t>
      </w:r>
    </w:p>
    <w:p w:rsidR="00591FA9" w:rsidRDefault="00591FA9" w:rsidP="003E386B">
      <w:pPr>
        <w:ind w:left="720"/>
        <w:jc w:val="both"/>
      </w:pPr>
      <w:r>
        <w:rPr>
          <w:b/>
          <w:bCs/>
        </w:rPr>
        <w:t>Talep AB Ofisine gelmiş ise;</w:t>
      </w:r>
      <w:r>
        <w:t xml:space="preserve"> AB Ofisi, öğrenciyi ilgili birime Bölüm Erasmus Koordinatörü ve Bölüm Başkanlığı aracılığı ile yönlendirir, böylece öğrencinin staj yapmak istediği konuda uzman kadronun olup olmadığı ve bir stajyer öğrenciye </w:t>
      </w:r>
      <w:proofErr w:type="spellStart"/>
      <w:r>
        <w:t>mentorluk</w:t>
      </w:r>
      <w:proofErr w:type="spellEnd"/>
      <w:r>
        <w:t xml:space="preserve"> yapıp yapamayacağı tespit edilir. </w:t>
      </w:r>
    </w:p>
    <w:p w:rsidR="00591FA9" w:rsidRPr="00591FA9" w:rsidRDefault="00591FA9" w:rsidP="003E386B">
      <w:pPr>
        <w:ind w:left="720"/>
        <w:jc w:val="both"/>
      </w:pPr>
      <w:r w:rsidRPr="00591FA9">
        <w:rPr>
          <w:bCs/>
        </w:rPr>
        <w:t xml:space="preserve">Bu aşamada </w:t>
      </w:r>
      <w:r>
        <w:rPr>
          <w:bCs/>
        </w:rPr>
        <w:t xml:space="preserve">öğrenci ile </w:t>
      </w:r>
      <w:proofErr w:type="spellStart"/>
      <w:r>
        <w:rPr>
          <w:bCs/>
        </w:rPr>
        <w:t>mentorun</w:t>
      </w:r>
      <w:proofErr w:type="spellEnd"/>
      <w:r>
        <w:rPr>
          <w:bCs/>
        </w:rPr>
        <w:t xml:space="preserve"> staj konusu, süresi ve detayları hakkında görüş birliğine varmaları beklenmektedir. (E-posta ile yapılan görüşmelere </w:t>
      </w:r>
      <w:hyperlink r:id="rId8" w:history="1">
        <w:r w:rsidRPr="003845B6">
          <w:rPr>
            <w:rStyle w:val="Kpr"/>
            <w:bCs/>
          </w:rPr>
          <w:t>erasmus-staj@yildiz.edu.tr</w:t>
        </w:r>
      </w:hyperlink>
      <w:r>
        <w:rPr>
          <w:bCs/>
        </w:rPr>
        <w:t xml:space="preserve"> adresine bilgi geçilmesi rica olunur.)</w:t>
      </w:r>
    </w:p>
    <w:p w:rsidR="00591FA9" w:rsidRDefault="00591FA9" w:rsidP="003E386B">
      <w:pPr>
        <w:ind w:left="720"/>
        <w:jc w:val="both"/>
        <w:rPr>
          <w:bCs/>
        </w:rPr>
      </w:pPr>
      <w:r w:rsidRPr="00591FA9">
        <w:rPr>
          <w:b/>
        </w:rPr>
        <w:t>Talebi AB Ofisi haricinde bir birim almış ise;</w:t>
      </w:r>
      <w:r>
        <w:rPr>
          <w:b/>
        </w:rPr>
        <w:t xml:space="preserve"> </w:t>
      </w:r>
      <w:r>
        <w:t xml:space="preserve">Talebi alan kişi </w:t>
      </w:r>
      <w:proofErr w:type="spellStart"/>
      <w:r>
        <w:t>mentor</w:t>
      </w:r>
      <w:proofErr w:type="spellEnd"/>
      <w:r>
        <w:t xml:space="preserve"> olacak kişi ise </w:t>
      </w:r>
      <w:r w:rsidRPr="00591FA9">
        <w:t>öğrenci</w:t>
      </w:r>
      <w:r>
        <w:rPr>
          <w:bCs/>
        </w:rPr>
        <w:t xml:space="preserve"> ile staj konusu, süresi ve detayları hakkında görüş birliğine var</w:t>
      </w:r>
      <w:r w:rsidR="00887E85">
        <w:rPr>
          <w:bCs/>
        </w:rPr>
        <w:t xml:space="preserve">ılır. </w:t>
      </w:r>
      <w:r>
        <w:rPr>
          <w:bCs/>
        </w:rPr>
        <w:t xml:space="preserve">(E-posta ile yapılan görüşmelere </w:t>
      </w:r>
      <w:hyperlink r:id="rId9" w:history="1">
        <w:r w:rsidRPr="003845B6">
          <w:rPr>
            <w:rStyle w:val="Kpr"/>
            <w:bCs/>
          </w:rPr>
          <w:t>erasmus-staj@yildiz.edu.tr</w:t>
        </w:r>
      </w:hyperlink>
      <w:r>
        <w:rPr>
          <w:bCs/>
        </w:rPr>
        <w:t xml:space="preserve"> adresine bilgi geçilmesi rica olunur.)</w:t>
      </w:r>
    </w:p>
    <w:p w:rsidR="00887E85" w:rsidRPr="00887E85" w:rsidRDefault="00887E85" w:rsidP="003E386B">
      <w:pPr>
        <w:ind w:left="720"/>
        <w:jc w:val="both"/>
      </w:pPr>
      <w:r w:rsidRPr="00887E85">
        <w:t xml:space="preserve">Eğer </w:t>
      </w:r>
      <w:r>
        <w:t>konu ile ilgisi olmayan bir kişi ise talep AB ofisine iletilir (</w:t>
      </w:r>
      <w:hyperlink r:id="rId10" w:history="1">
        <w:r w:rsidRPr="003845B6">
          <w:rPr>
            <w:rStyle w:val="Kpr"/>
          </w:rPr>
          <w:t>erasmus-staj@yildiz.edu.tr</w:t>
        </w:r>
      </w:hyperlink>
      <w:r>
        <w:t xml:space="preserve"> ). </w:t>
      </w:r>
    </w:p>
    <w:p w:rsidR="00887E85" w:rsidRDefault="00887E85" w:rsidP="003E386B">
      <w:pPr>
        <w:numPr>
          <w:ilvl w:val="0"/>
          <w:numId w:val="1"/>
        </w:numPr>
        <w:jc w:val="both"/>
      </w:pPr>
      <w:proofErr w:type="gramStart"/>
      <w:r>
        <w:rPr>
          <w:b/>
          <w:bCs/>
        </w:rPr>
        <w:t>Resmi Başvuru</w:t>
      </w:r>
      <w:r w:rsidRPr="004366FA">
        <w:rPr>
          <w:b/>
          <w:bCs/>
        </w:rPr>
        <w:t xml:space="preserve"> alınması</w:t>
      </w:r>
      <w:r>
        <w:t xml:space="preserve">: </w:t>
      </w:r>
      <w:proofErr w:type="spellStart"/>
      <w:r>
        <w:t>Mentor</w:t>
      </w:r>
      <w:proofErr w:type="spellEnd"/>
      <w:r>
        <w:t xml:space="preserve"> ve öğrenci staj konusu, süresi ve detayları hakkında mutabakata vardı ise öğrenci AB ofisi web sayfasında yer alan “Learning </w:t>
      </w:r>
      <w:proofErr w:type="spellStart"/>
      <w:r>
        <w:t>Agrement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Traineeship</w:t>
      </w:r>
      <w:proofErr w:type="spellEnd"/>
      <w:r>
        <w:t xml:space="preserve">” belgesini </w:t>
      </w:r>
      <w:proofErr w:type="spellStart"/>
      <w:r>
        <w:t>mentoru</w:t>
      </w:r>
      <w:proofErr w:type="spellEnd"/>
      <w:r>
        <w:t xml:space="preserve"> yardımı ile hazırlar, kendi kurumundaki imzaları tamamlar ve “Application Form” ile birlikte AB ofisine e-posta (</w:t>
      </w:r>
      <w:hyperlink r:id="rId11" w:history="1">
        <w:r w:rsidRPr="003845B6">
          <w:rPr>
            <w:rStyle w:val="Kpr"/>
          </w:rPr>
          <w:t>erasmus-staj@yildiz.edu.tr</w:t>
        </w:r>
      </w:hyperlink>
      <w:r>
        <w:t xml:space="preserve">) yolu ile iletir. </w:t>
      </w:r>
      <w:proofErr w:type="gramEnd"/>
    </w:p>
    <w:p w:rsidR="00887E85" w:rsidRDefault="00887E85" w:rsidP="003E386B">
      <w:pPr>
        <w:ind w:left="720"/>
        <w:jc w:val="both"/>
      </w:pPr>
      <w:r w:rsidRPr="00887E85">
        <w:rPr>
          <w:bCs/>
        </w:rPr>
        <w:t xml:space="preserve">Başvurusunu alınan öğrencilere </w:t>
      </w:r>
      <w:proofErr w:type="gramStart"/>
      <w:r w:rsidRPr="00887E85">
        <w:rPr>
          <w:bCs/>
        </w:rPr>
        <w:t>AB ofisi</w:t>
      </w:r>
      <w:proofErr w:type="gramEnd"/>
      <w:r w:rsidRPr="00887E85">
        <w:rPr>
          <w:bCs/>
        </w:rPr>
        <w:t xml:space="preserve"> tarafından onay veya düzeltme</w:t>
      </w:r>
      <w:r>
        <w:rPr>
          <w:b/>
          <w:bCs/>
        </w:rPr>
        <w:t xml:space="preserve"> </w:t>
      </w:r>
      <w:r w:rsidRPr="00887E85">
        <w:rPr>
          <w:bCs/>
        </w:rPr>
        <w:t>maili</w:t>
      </w:r>
      <w:r>
        <w:rPr>
          <w:bCs/>
        </w:rPr>
        <w:t xml:space="preserve">, bir bilgi paketi eşliğinde </w:t>
      </w:r>
      <w:r w:rsidRPr="004366FA">
        <w:t xml:space="preserve">(İETT </w:t>
      </w:r>
      <w:proofErr w:type="spellStart"/>
      <w:r w:rsidRPr="004366FA">
        <w:t>seyehat</w:t>
      </w:r>
      <w:proofErr w:type="spellEnd"/>
      <w:r w:rsidRPr="004366FA">
        <w:t xml:space="preserve"> kartı, oturum izni, YTÜ öğrenci kartı) </w:t>
      </w:r>
      <w:r w:rsidRPr="00887E85">
        <w:rPr>
          <w:bCs/>
        </w:rPr>
        <w:t xml:space="preserve"> gönderilir.</w:t>
      </w:r>
      <w:r>
        <w:rPr>
          <w:b/>
          <w:bCs/>
        </w:rPr>
        <w:t xml:space="preserve"> </w:t>
      </w:r>
      <w:r>
        <w:t xml:space="preserve"> </w:t>
      </w:r>
    </w:p>
    <w:p w:rsidR="006E6BA2" w:rsidRDefault="00AD52A2" w:rsidP="003E386B">
      <w:pPr>
        <w:numPr>
          <w:ilvl w:val="0"/>
          <w:numId w:val="1"/>
        </w:numPr>
        <w:jc w:val="both"/>
      </w:pPr>
      <w:r w:rsidRPr="004366FA">
        <w:rPr>
          <w:b/>
          <w:bCs/>
        </w:rPr>
        <w:t xml:space="preserve">Belge Hazırlama: </w:t>
      </w:r>
      <w:proofErr w:type="spellStart"/>
      <w:r w:rsidR="00887E85">
        <w:t>Mentor</w:t>
      </w:r>
      <w:proofErr w:type="spellEnd"/>
      <w:r w:rsidR="00887E85">
        <w:t xml:space="preserve">, </w:t>
      </w:r>
      <w:r w:rsidRPr="004366FA">
        <w:t>öğrenci adına 3 adet Kabul mektubu düzenle</w:t>
      </w:r>
      <w:r w:rsidR="00887E85">
        <w:t xml:space="preserve">yerek imzalar ve </w:t>
      </w:r>
      <w:r w:rsidRPr="004366FA">
        <w:t xml:space="preserve">Erasmus Bölüm Koordinatörüne iletir. </w:t>
      </w:r>
      <w:r w:rsidR="00887E85">
        <w:t xml:space="preserve">Erasmus Bölüm Koordinatörü de kendi imzası sonrasında Kabul mektuplarını AB ofisine kurumsal onayların tamamlanması için iletir. </w:t>
      </w:r>
    </w:p>
    <w:p w:rsidR="00C76BB5" w:rsidRPr="00C76BB5" w:rsidRDefault="00C76BB5" w:rsidP="003E386B">
      <w:pPr>
        <w:ind w:left="720"/>
        <w:jc w:val="both"/>
      </w:pPr>
      <w:r w:rsidRPr="00C76BB5">
        <w:rPr>
          <w:bCs/>
        </w:rPr>
        <w:t xml:space="preserve">Kabul mektubu </w:t>
      </w:r>
      <w:proofErr w:type="gramStart"/>
      <w:r w:rsidRPr="00C76BB5">
        <w:rPr>
          <w:bCs/>
        </w:rPr>
        <w:t>AB ofisi</w:t>
      </w:r>
      <w:proofErr w:type="gramEnd"/>
      <w:r w:rsidRPr="00C76BB5">
        <w:rPr>
          <w:bCs/>
        </w:rPr>
        <w:t xml:space="preserve"> tarafından öğrenciye iletilir.</w:t>
      </w:r>
      <w:r w:rsidRPr="00C76BB5">
        <w:t xml:space="preserve"> </w:t>
      </w:r>
    </w:p>
    <w:p w:rsidR="00C76BB5" w:rsidRDefault="00C76BB5" w:rsidP="001347A3">
      <w:pPr>
        <w:ind w:left="720"/>
        <w:jc w:val="center"/>
        <w:rPr>
          <w:b/>
          <w:bCs/>
        </w:rPr>
      </w:pPr>
      <w:r>
        <w:rPr>
          <w:b/>
          <w:bCs/>
        </w:rPr>
        <w:t>B-Staj Faaliyeti süresince izlenmesi gereken süreç</w:t>
      </w:r>
    </w:p>
    <w:p w:rsidR="006E6BA2" w:rsidRDefault="00C76BB5" w:rsidP="003E386B">
      <w:pPr>
        <w:pStyle w:val="ListeParagraf"/>
        <w:numPr>
          <w:ilvl w:val="0"/>
          <w:numId w:val="2"/>
        </w:numPr>
        <w:jc w:val="both"/>
      </w:pPr>
      <w:r>
        <w:rPr>
          <w:b/>
          <w:bCs/>
        </w:rPr>
        <w:t>Değişiklik durumu</w:t>
      </w:r>
      <w:r w:rsidR="00AD52A2" w:rsidRPr="00C76BB5">
        <w:rPr>
          <w:b/>
          <w:bCs/>
        </w:rPr>
        <w:t xml:space="preserve">: </w:t>
      </w:r>
      <w:r w:rsidR="00AD52A2" w:rsidRPr="004366FA">
        <w:t xml:space="preserve">Öğrenci staj süresince </w:t>
      </w:r>
      <w:proofErr w:type="spellStart"/>
      <w:r w:rsidR="00AD52A2" w:rsidRPr="004366FA">
        <w:t>LA’da</w:t>
      </w:r>
      <w:proofErr w:type="spellEnd"/>
      <w:r w:rsidR="00AD52A2" w:rsidRPr="004366FA">
        <w:t xml:space="preserve"> belirtilen sorumlulukları yerine getirmekle yükümlüdür, </w:t>
      </w:r>
      <w:proofErr w:type="spellStart"/>
      <w:r w:rsidR="00AD52A2" w:rsidRPr="004366FA">
        <w:t>mentor</w:t>
      </w:r>
      <w:proofErr w:type="spellEnd"/>
      <w:r w:rsidR="00AD52A2" w:rsidRPr="004366FA">
        <w:t xml:space="preserve"> bu süreci izlemek ve değerlendirmekle yükümlüdür.  </w:t>
      </w:r>
      <w:r>
        <w:t>B</w:t>
      </w:r>
      <w:r w:rsidR="00AD52A2" w:rsidRPr="004366FA">
        <w:t>ir değişiklik durumunda</w:t>
      </w:r>
      <w:r>
        <w:t xml:space="preserve"> (staj süresi, içeriği vb.), </w:t>
      </w:r>
      <w:proofErr w:type="gramStart"/>
      <w:r>
        <w:t xml:space="preserve">öğrenci </w:t>
      </w:r>
      <w:r w:rsidR="00AD52A2" w:rsidRPr="004366FA">
        <w:t xml:space="preserve"> </w:t>
      </w:r>
      <w:proofErr w:type="spellStart"/>
      <w:r w:rsidR="00AD52A2" w:rsidRPr="004366FA">
        <w:t>LA’ın</w:t>
      </w:r>
      <w:proofErr w:type="spellEnd"/>
      <w:proofErr w:type="gramEnd"/>
      <w:r w:rsidR="00AD52A2" w:rsidRPr="004366FA">
        <w:t xml:space="preserve"> </w:t>
      </w:r>
      <w:r>
        <w:t>“</w:t>
      </w:r>
      <w:proofErr w:type="spellStart"/>
      <w:r w:rsidR="00AD52A2" w:rsidRPr="004366FA">
        <w:t>Section</w:t>
      </w:r>
      <w:proofErr w:type="spellEnd"/>
      <w:r w:rsidR="00AD52A2" w:rsidRPr="004366FA">
        <w:t xml:space="preserve"> </w:t>
      </w:r>
      <w:proofErr w:type="spellStart"/>
      <w:r w:rsidR="00AD52A2" w:rsidRPr="004366FA">
        <w:t>to</w:t>
      </w:r>
      <w:proofErr w:type="spellEnd"/>
      <w:r w:rsidR="00AD52A2" w:rsidRPr="004366FA">
        <w:t xml:space="preserve"> be </w:t>
      </w:r>
      <w:proofErr w:type="spellStart"/>
      <w:r w:rsidR="00AD52A2" w:rsidRPr="004366FA">
        <w:t>completed</w:t>
      </w:r>
      <w:proofErr w:type="spellEnd"/>
      <w:r w:rsidR="00AD52A2" w:rsidRPr="004366FA">
        <w:t xml:space="preserve"> </w:t>
      </w:r>
      <w:proofErr w:type="spellStart"/>
      <w:r w:rsidR="00AD52A2" w:rsidRPr="004366FA">
        <w:t>during</w:t>
      </w:r>
      <w:proofErr w:type="spellEnd"/>
      <w:r w:rsidR="00AD52A2" w:rsidRPr="004366FA">
        <w:t xml:space="preserve"> </w:t>
      </w:r>
      <w:proofErr w:type="spellStart"/>
      <w:r w:rsidR="00AD52A2" w:rsidRPr="004366FA">
        <w:t>the</w:t>
      </w:r>
      <w:proofErr w:type="spellEnd"/>
      <w:r w:rsidR="00AD52A2" w:rsidRPr="004366FA">
        <w:t xml:space="preserve"> </w:t>
      </w:r>
      <w:proofErr w:type="spellStart"/>
      <w:r w:rsidR="00AD52A2" w:rsidRPr="004366FA">
        <w:t>mobility</w:t>
      </w:r>
      <w:proofErr w:type="spellEnd"/>
      <w:r>
        <w:t>”</w:t>
      </w:r>
      <w:r w:rsidR="00AD52A2" w:rsidRPr="004366FA">
        <w:t xml:space="preserve"> kısmını </w:t>
      </w:r>
      <w:proofErr w:type="spellStart"/>
      <w:r>
        <w:t>mentoru</w:t>
      </w:r>
      <w:proofErr w:type="spellEnd"/>
      <w:r>
        <w:t xml:space="preserve"> yardımı ile </w:t>
      </w:r>
      <w:r w:rsidR="00AD52A2" w:rsidRPr="004366FA">
        <w:t>düzenle</w:t>
      </w:r>
      <w:r>
        <w:t xml:space="preserve">meli, imzalatmalı ve bir kopyasını AB ofisine iletmelidir. </w:t>
      </w:r>
    </w:p>
    <w:p w:rsidR="00C76BB5" w:rsidRPr="004366FA" w:rsidRDefault="00C76BB5" w:rsidP="001347A3">
      <w:pPr>
        <w:pStyle w:val="ListeParagraf"/>
        <w:jc w:val="center"/>
      </w:pPr>
      <w:bookmarkStart w:id="0" w:name="_GoBack"/>
      <w:bookmarkEnd w:id="0"/>
      <w:r>
        <w:rPr>
          <w:b/>
          <w:bCs/>
        </w:rPr>
        <w:t>C-Staj Faaliyeti tamamlanınca izlenmesi gereken süreç</w:t>
      </w:r>
    </w:p>
    <w:p w:rsidR="006E6BA2" w:rsidRPr="004366FA" w:rsidRDefault="00C76BB5" w:rsidP="003E386B">
      <w:pPr>
        <w:pStyle w:val="ListeParagraf"/>
        <w:numPr>
          <w:ilvl w:val="0"/>
          <w:numId w:val="3"/>
        </w:numPr>
        <w:jc w:val="both"/>
      </w:pPr>
      <w:r>
        <w:rPr>
          <w:b/>
          <w:bCs/>
        </w:rPr>
        <w:t>Sertifika</w:t>
      </w:r>
      <w:r w:rsidR="00AD52A2" w:rsidRPr="00C76BB5">
        <w:rPr>
          <w:b/>
          <w:bCs/>
        </w:rPr>
        <w:t xml:space="preserve">: </w:t>
      </w:r>
      <w:r w:rsidR="00AD52A2" w:rsidRPr="004366FA">
        <w:t xml:space="preserve">Öğrenci stajı tamamladığında </w:t>
      </w:r>
      <w:proofErr w:type="spellStart"/>
      <w:r w:rsidR="00AD52A2" w:rsidRPr="004366FA">
        <w:t>mentor</w:t>
      </w:r>
      <w:proofErr w:type="spellEnd"/>
      <w:r w:rsidR="00AD52A2" w:rsidRPr="004366FA">
        <w:t xml:space="preserve"> tarafından </w:t>
      </w:r>
      <w:proofErr w:type="spellStart"/>
      <w:r w:rsidR="00AD52A2" w:rsidRPr="004366FA">
        <w:t>LA’nın</w:t>
      </w:r>
      <w:proofErr w:type="spellEnd"/>
      <w:r w:rsidR="00AD52A2" w:rsidRPr="004366FA">
        <w:t xml:space="preserve"> </w:t>
      </w:r>
      <w:r>
        <w:t>“</w:t>
      </w:r>
      <w:proofErr w:type="spellStart"/>
      <w:r w:rsidR="00AD52A2" w:rsidRPr="004366FA">
        <w:t>Section</w:t>
      </w:r>
      <w:proofErr w:type="spellEnd"/>
      <w:r w:rsidR="00AD52A2" w:rsidRPr="004366FA">
        <w:t xml:space="preserve"> </w:t>
      </w:r>
      <w:proofErr w:type="spellStart"/>
      <w:r w:rsidR="00AD52A2" w:rsidRPr="004366FA">
        <w:t>to</w:t>
      </w:r>
      <w:proofErr w:type="spellEnd"/>
      <w:r w:rsidR="00AD52A2" w:rsidRPr="004366FA">
        <w:t xml:space="preserve"> be </w:t>
      </w:r>
      <w:proofErr w:type="spellStart"/>
      <w:r w:rsidR="00AD52A2" w:rsidRPr="004366FA">
        <w:t>completed</w:t>
      </w:r>
      <w:proofErr w:type="spellEnd"/>
      <w:r w:rsidR="00AD52A2" w:rsidRPr="004366FA">
        <w:t xml:space="preserve"> </w:t>
      </w:r>
      <w:proofErr w:type="spellStart"/>
      <w:r w:rsidR="00AD52A2" w:rsidRPr="004366FA">
        <w:t>after</w:t>
      </w:r>
      <w:proofErr w:type="spellEnd"/>
      <w:r w:rsidR="00AD52A2" w:rsidRPr="004366FA">
        <w:t xml:space="preserve"> </w:t>
      </w:r>
      <w:proofErr w:type="spellStart"/>
      <w:r w:rsidR="00AD52A2" w:rsidRPr="004366FA">
        <w:t>the</w:t>
      </w:r>
      <w:proofErr w:type="spellEnd"/>
      <w:r w:rsidR="00AD52A2" w:rsidRPr="004366FA">
        <w:t xml:space="preserve"> </w:t>
      </w:r>
      <w:proofErr w:type="spellStart"/>
      <w:r w:rsidR="00AD52A2" w:rsidRPr="004366FA">
        <w:t>mobility</w:t>
      </w:r>
      <w:proofErr w:type="spellEnd"/>
      <w:r>
        <w:t>”</w:t>
      </w:r>
      <w:r w:rsidR="00AD52A2" w:rsidRPr="004366FA">
        <w:t xml:space="preserve"> kısmını 3 adet düzenleyip imzalayarak Bölüm Erasmus Koordinatörüne iletmelidir. Bölüm Erasmus Koordinatörü imzasını </w:t>
      </w:r>
      <w:r w:rsidR="004366FA" w:rsidRPr="004366FA">
        <w:t>tamamlayarak belgeyi</w:t>
      </w:r>
      <w:r w:rsidR="00AD52A2" w:rsidRPr="004366FA">
        <w:t xml:space="preserve"> AB ofisine iletmelidir. AB ofisi kurumsal onaylardan sonra </w:t>
      </w:r>
      <w:proofErr w:type="spellStart"/>
      <w:r w:rsidR="00AD52A2" w:rsidRPr="004366FA">
        <w:t>evrağı</w:t>
      </w:r>
      <w:proofErr w:type="spellEnd"/>
      <w:r w:rsidR="00AD52A2" w:rsidRPr="004366FA">
        <w:t xml:space="preserve"> öğrenciye ulaştıracaktır.  </w:t>
      </w:r>
    </w:p>
    <w:p w:rsidR="004366FA" w:rsidRDefault="004366FA" w:rsidP="003E386B">
      <w:pPr>
        <w:jc w:val="both"/>
      </w:pPr>
    </w:p>
    <w:sectPr w:rsidR="004366FA" w:rsidSect="00FA721F">
      <w:footerReference w:type="first" r:id="rId12"/>
      <w:pgSz w:w="11906" w:h="16838"/>
      <w:pgMar w:top="720" w:right="720" w:bottom="720" w:left="72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87" w:rsidRDefault="00030F87" w:rsidP="002A07BA">
      <w:pPr>
        <w:spacing w:after="0" w:line="240" w:lineRule="auto"/>
      </w:pPr>
      <w:r>
        <w:separator/>
      </w:r>
    </w:p>
  </w:endnote>
  <w:endnote w:type="continuationSeparator" w:id="0">
    <w:p w:rsidR="00030F87" w:rsidRDefault="00030F87" w:rsidP="002A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0C" w:rsidRDefault="00F4540C">
    <w:pPr>
      <w:pStyle w:val="Altbilgi"/>
      <w:jc w:val="right"/>
    </w:pPr>
  </w:p>
  <w:p w:rsidR="002A07BA" w:rsidRDefault="002A07BA" w:rsidP="002A07BA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87" w:rsidRDefault="00030F87" w:rsidP="002A07BA">
      <w:pPr>
        <w:spacing w:after="0" w:line="240" w:lineRule="auto"/>
      </w:pPr>
      <w:r>
        <w:separator/>
      </w:r>
    </w:p>
  </w:footnote>
  <w:footnote w:type="continuationSeparator" w:id="0">
    <w:p w:rsidR="00030F87" w:rsidRDefault="00030F87" w:rsidP="002A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F57"/>
    <w:multiLevelType w:val="hybridMultilevel"/>
    <w:tmpl w:val="16622F4C"/>
    <w:lvl w:ilvl="0" w:tplc="CC00A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602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D83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05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2F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D66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5CF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C2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268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00AC7"/>
    <w:multiLevelType w:val="hybridMultilevel"/>
    <w:tmpl w:val="B066E872"/>
    <w:lvl w:ilvl="0" w:tplc="00422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417CA"/>
    <w:multiLevelType w:val="hybridMultilevel"/>
    <w:tmpl w:val="A9D85E3C"/>
    <w:lvl w:ilvl="0" w:tplc="82627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F9"/>
    <w:rsid w:val="00030F87"/>
    <w:rsid w:val="000646A4"/>
    <w:rsid w:val="001347A3"/>
    <w:rsid w:val="002643D6"/>
    <w:rsid w:val="002A07BA"/>
    <w:rsid w:val="003E386B"/>
    <w:rsid w:val="004366FA"/>
    <w:rsid w:val="00591FA9"/>
    <w:rsid w:val="006E6BA2"/>
    <w:rsid w:val="008026C2"/>
    <w:rsid w:val="00887E85"/>
    <w:rsid w:val="009003C2"/>
    <w:rsid w:val="00AD52A2"/>
    <w:rsid w:val="00C76BB5"/>
    <w:rsid w:val="00F4540C"/>
    <w:rsid w:val="00F90EF9"/>
    <w:rsid w:val="00F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6F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91FA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76B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A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07BA"/>
  </w:style>
  <w:style w:type="paragraph" w:styleId="Altbilgi">
    <w:name w:val="footer"/>
    <w:basedOn w:val="Normal"/>
    <w:link w:val="AltbilgiChar"/>
    <w:uiPriority w:val="99"/>
    <w:unhideWhenUsed/>
    <w:rsid w:val="002A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0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6F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91FA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76B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A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07BA"/>
  </w:style>
  <w:style w:type="paragraph" w:styleId="Altbilgi">
    <w:name w:val="footer"/>
    <w:basedOn w:val="Normal"/>
    <w:link w:val="AltbilgiChar"/>
    <w:uiPriority w:val="99"/>
    <w:unhideWhenUsed/>
    <w:rsid w:val="002A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75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38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72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313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209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77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108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staj@yildiz.edu.t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rasmus-staj@yildiz.edu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asmus-staj@yildiz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-staj@yildiz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Pencere</cp:lastModifiedBy>
  <cp:revision>12</cp:revision>
  <cp:lastPrinted>2015-02-16T08:58:00Z</cp:lastPrinted>
  <dcterms:created xsi:type="dcterms:W3CDTF">2015-02-16T08:55:00Z</dcterms:created>
  <dcterms:modified xsi:type="dcterms:W3CDTF">2015-06-04T09:52:00Z</dcterms:modified>
</cp:coreProperties>
</file>